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C1" w:rsidRPr="000A6C35" w:rsidRDefault="00F714C1" w:rsidP="00F714C1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Епархии Российской Церкви</w:t>
      </w:r>
    </w:p>
    <w:p w:rsidR="00F714C1" w:rsidRPr="0056482A" w:rsidRDefault="00F714C1" w:rsidP="00F714C1">
      <w:pPr>
        <w:spacing w:before="120"/>
        <w:ind w:firstLine="709"/>
        <w:jc w:val="both"/>
        <w:rPr>
          <w:rFonts w:cs="Times New Roman"/>
        </w:rPr>
      </w:pP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Адрес-календарь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Екатеринбургской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на 1887 год. Екатеринбург, 1887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Алфавитный список сел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Пенза, 1898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Атлас Архангельской епархии. Архангельск, 1890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Беляев И., протоирей. Статистическое описание соборов и церквей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Костромской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1863  2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Благонравов М. Архиереи Астраханской епархии за 300 лет ее существования с 1602 до 1902 г. Астрахань, 1902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Благонравов М. Церковные школы в Астраханской епархии в XIX в. и состояние учебного дела вообще в XVII и XVIII вв. Астрахань, 1906</w:t>
      </w:r>
      <w:proofErr w:type="gramEnd"/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Богословский Г. Краткий исторический очерк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Казанской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Казань, 1892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Вологодский сборник статей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церковно-историко-статистического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содержания. Вологда, 1869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Воронов А., Антонов В. Памятная книжка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Киевской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Киев, 1882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Гавриил, архимандрит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Х-ий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Тав-й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Историк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-хронологическое описание епархии Херсонской и Таврической. Одесса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1848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Гено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К 200-летию С.-Петербурга. Данные 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Голошубин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Справочная книга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1A73EB" w:rsidRPr="0056482A">
        <w:rPr>
          <w:rFonts w:ascii="Times New Roman" w:hAnsi="Times New Roman" w:cs="Times New Roman"/>
          <w:sz w:val="24"/>
          <w:szCs w:val="24"/>
        </w:rPr>
        <w:t>епархии</w:t>
      </w:r>
      <w:r w:rsidRPr="0056482A">
        <w:rPr>
          <w:rFonts w:ascii="Times New Roman" w:hAnsi="Times New Roman" w:cs="Times New Roman"/>
          <w:sz w:val="24"/>
          <w:szCs w:val="24"/>
        </w:rPr>
        <w:t>. Омск, 1914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Драницын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Н.Н. Адрес-календарь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Н.Новгород, 1903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Егоров И. Астраханская церковная старина. Астрахань, 1914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епархии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Ершов П. Справочная книга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Пермской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Пермь, 1911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Журналы </w:t>
      </w:r>
      <w:r w:rsidR="001A73EB" w:rsidRPr="0056482A">
        <w:rPr>
          <w:rFonts w:ascii="Times New Roman" w:hAnsi="Times New Roman" w:cs="Times New Roman"/>
          <w:sz w:val="24"/>
          <w:szCs w:val="24"/>
        </w:rPr>
        <w:t>заседаний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1A73EB" w:rsidRPr="0056482A">
        <w:rPr>
          <w:rFonts w:ascii="Times New Roman" w:hAnsi="Times New Roman" w:cs="Times New Roman"/>
          <w:sz w:val="24"/>
          <w:szCs w:val="24"/>
        </w:rPr>
        <w:t>съезда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депутатов духовенства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С.-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Петербургской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Иванов В. Епископы древней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Луцкой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1891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Извеков Н.Д. Исторический очерк состояния православной Церкви в Литовской епархии с 1839 по 1889 г. М., 1899</w:t>
      </w:r>
      <w:proofErr w:type="gramEnd"/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статистические сведения о Санкт-Петербургской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1869-1885   10 томов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1A73EB" w:rsidRPr="0056482A">
        <w:rPr>
          <w:rFonts w:ascii="Times New Roman" w:hAnsi="Times New Roman" w:cs="Times New Roman"/>
          <w:sz w:val="24"/>
          <w:szCs w:val="24"/>
        </w:rPr>
        <w:t>епархии</w:t>
      </w:r>
      <w:r w:rsidRPr="0056482A">
        <w:rPr>
          <w:rFonts w:ascii="Times New Roman" w:hAnsi="Times New Roman" w:cs="Times New Roman"/>
          <w:sz w:val="24"/>
          <w:szCs w:val="24"/>
        </w:rPr>
        <w:t>. М., 1852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церквей и приходов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Владимир, 1893-1898   5 томов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церквей и приходов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Владимир, 1896  2 тома (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и 4)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церквей и приходов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Рижской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В.3 ч.1. Рига, 1902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Черниговской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Общий обзор. Чернигов, 1861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Историческое описание находящихся в России епархий, монастырей и церквей. М., 1825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Карашевич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Очерк истории православной церкви на Волыни.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1855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Карта епархий православной русской церкви. Европейская Россия.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1900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Косаткин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В.В. Монастыри, соборы и приходские церкви Владимирской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Монастыри. Владимир, 1900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Краткое историческое описание монастырей Архангельской епархии. Архангельск, 1902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Архангельск, 1894-1896  3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В. 1. Архангельск, 1894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ып.3. Архангельск, 1896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Крылов А. Историко-статистический обзор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Ростовско-Ярославской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Ярославль, 1861   963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М.Н. Памятная книга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С.-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Петербургской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А.А. материалы для истории Саратовской епархии. Саратов, 1907  3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Материалы для историко-статистического описания Екатеринославской епархии. Екатеринослав, 1880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Меншагин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 Справочная книга. Состав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Томск, 1886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Миляновский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Ф. Памятная книжка для духовенства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Херсонской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Одесса, 1902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Михайлов Н.Т. Справочник по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Ставропольской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Екатеринодар, 1911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Могилевская епархия. Историко-статистическое описание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.1.в.1-2. Могилев на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Днепре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, 1905, 1908  2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Модест, епископ. Холмская православная епархия. Варшава, 1886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Николаевский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П.Ф. Патриаршие области и русские епархии в XVII веке.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1888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Николай, архимандрит. Историко-статистическое описание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Минской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1A73EB" w:rsidRPr="0056482A">
        <w:rPr>
          <w:rFonts w:ascii="Times New Roman" w:hAnsi="Times New Roman" w:cs="Times New Roman"/>
          <w:sz w:val="24"/>
          <w:szCs w:val="24"/>
        </w:rPr>
        <w:t>епархии</w:t>
      </w:r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Орлов В. Описание церквей и приходов Владимирской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Александровский уезд. Владимир, 1886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Пархоменко В. Очерк истории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Переяславско-Бориспольской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(1733-1785 гг.) Полтава, 1908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Пензенская епархия. Историко-статистическое описание. Пенза, 1907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Первухин Г.П. (Протоирей). О Тверских иерархах. Тверь, 1901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Пермский епархиальный Адрес-календарь. Пермь, 1877, 1882, 1899, 1909, 1912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Пермский епархиальный Адрес-календарь. Пермь, 1881, 1885, 1887, 1894    4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Перов И. Епархиальные учреждения в русской церкви в XVI-XVII веках. Рязань, 1882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Правдин А. Историческая записка 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(за пятидесятилетие 1828-1878). Саратов, 1879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Приходы и церкви Екатеринбургской епархии. Екатеринбург, 1902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Родионов М.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Статистико-хронологико-историческое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описание Таврической Епархии. Общий и частный обзор. Симферополь, 1872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Розанов Н. История Московского епархиального управления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.3 т.1. М., 1870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городских и сельских приходов, церквей и причтов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Рязань,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Саввинский И. Астраханская епархия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.2. Грузины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инославные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христиане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Астраханской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Астрахань, 1905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Саввинский И. Историческая записка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Астраханской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за 300 лет ее существования (1602-1902). Астрахань, 1903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Самойлович И. Справочная книга для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Харьков, 1904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Сборник церковно-исторических и статистических сведениях 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Рязань, 1861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Скальский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К.Ф. (священник). Омская епархия. Омск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1900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Скворцов Н.А. Материалы по Москве и Московской епархии за XVIII век. М., 1911, 1914    2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Снежницкий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Адрес-календарь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Н.Новгород, 1888  1078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Справочная книга для духовенства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Ставропольско-Екатеринодарской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епрахии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Ставрополь, 1901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Справочная книга Екатеринославской епархии. Екатеринослав, 1908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Справочная книга по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Тверь, 1914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Справочная книга по Томской </w:t>
      </w:r>
      <w:r w:rsidR="001A73EB" w:rsidRPr="0056482A">
        <w:rPr>
          <w:rFonts w:ascii="Times New Roman" w:hAnsi="Times New Roman" w:cs="Times New Roman"/>
          <w:sz w:val="24"/>
          <w:szCs w:val="24"/>
        </w:rPr>
        <w:t>епархии</w:t>
      </w:r>
      <w:r w:rsidRPr="0056482A">
        <w:rPr>
          <w:rFonts w:ascii="Times New Roman" w:hAnsi="Times New Roman" w:cs="Times New Roman"/>
          <w:sz w:val="24"/>
          <w:szCs w:val="24"/>
        </w:rPr>
        <w:t>. Томск, 1900, 1903, 1914  3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Справочная книга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Саратов, 1912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Справочная книжка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Екатеринбургской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на 1909 год. Екатеринбург, 1909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Справочник по Тульской епархии. Тула, 1914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Статистические сведения о приходах Волынской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Житомир, 1892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Статистические сведения о церквах и причтах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Полоцкой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Витебск, 1884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Столетие учреждения православной епархии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Подолии</w:t>
      </w:r>
      <w:proofErr w:type="spellEnd"/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1795-1895). Каменец-Подольск, 1895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Теодорович Н.И. Историко-статистическое описание церквей и приходов Волынской епархии.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1889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Тобольская епархия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Омск, 1892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Тобольский епархиальный Адрес-календарь. Тобольск. 1896, 1901, 1903  3 тома</w:t>
      </w:r>
    </w:p>
    <w:p w:rsidR="00F714C1" w:rsidRPr="0056482A" w:rsidRDefault="00F714C1" w:rsidP="00F714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Хитров Г. Историко-статистическое описание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Тамбовской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Тамбов, 1861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4C1"/>
    <w:rsid w:val="001A73EB"/>
    <w:rsid w:val="002A30C5"/>
    <w:rsid w:val="00472219"/>
    <w:rsid w:val="0057040C"/>
    <w:rsid w:val="006616F1"/>
    <w:rsid w:val="006F72BC"/>
    <w:rsid w:val="007B60A8"/>
    <w:rsid w:val="00AA6EBD"/>
    <w:rsid w:val="00AC6ED3"/>
    <w:rsid w:val="00F7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C1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714C1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714C1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Company>Krokoz™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2013-02-03T11:54:00Z</dcterms:created>
  <dcterms:modified xsi:type="dcterms:W3CDTF">2013-02-12T04:24:00Z</dcterms:modified>
</cp:coreProperties>
</file>